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D09" w:rsidRDefault="00BF3D09" w:rsidP="00BF3D09">
      <w:pPr>
        <w:wordWrap w:val="0"/>
        <w:spacing w:line="700" w:lineRule="exact"/>
        <w:jc w:val="center"/>
        <w:rPr>
          <w:rFonts w:ascii="微软雅黑" w:eastAsia="微软雅黑" w:hAnsi="微软雅黑" w:cs="Arial" w:hint="eastAsia"/>
          <w:b/>
          <w:bCs/>
          <w:color w:val="2D66A5"/>
          <w:sz w:val="48"/>
          <w:szCs w:val="48"/>
        </w:rPr>
      </w:pPr>
    </w:p>
    <w:p w:rsidR="00BF3D09" w:rsidRDefault="00BF3D09" w:rsidP="00BF3D09">
      <w:pPr>
        <w:wordWrap w:val="0"/>
        <w:spacing w:line="700" w:lineRule="exact"/>
        <w:jc w:val="center"/>
        <w:rPr>
          <w:rFonts w:ascii="微软雅黑" w:eastAsia="微软雅黑" w:hAnsi="微软雅黑" w:cs="Arial" w:hint="eastAsia"/>
          <w:b/>
          <w:bCs/>
          <w:color w:val="2D66A5"/>
          <w:sz w:val="48"/>
          <w:szCs w:val="48"/>
        </w:rPr>
      </w:pPr>
      <w:r w:rsidRPr="00BF3D09">
        <w:rPr>
          <w:rFonts w:ascii="微软雅黑" w:eastAsia="微软雅黑" w:hAnsi="微软雅黑" w:cs="Arial"/>
          <w:b/>
          <w:bCs/>
          <w:color w:val="2D66A5"/>
          <w:sz w:val="48"/>
          <w:szCs w:val="48"/>
        </w:rPr>
        <w:t>宁波市北仑区大榭街道办事处</w:t>
      </w:r>
      <w:r w:rsidRPr="00BF3D09">
        <w:rPr>
          <w:rFonts w:ascii="微软雅黑" w:eastAsia="微软雅黑" w:hAnsi="微软雅黑" w:cs="Arial"/>
          <w:b/>
          <w:bCs/>
          <w:color w:val="2D66A5"/>
          <w:sz w:val="48"/>
          <w:szCs w:val="48"/>
        </w:rPr>
        <w:br/>
        <w:t>政府信息公开指南</w:t>
      </w:r>
    </w:p>
    <w:p w:rsidR="00BF3D09" w:rsidRPr="00BF3D09" w:rsidRDefault="00BF3D09" w:rsidP="00BF3D09">
      <w:pPr>
        <w:wordWrap w:val="0"/>
        <w:spacing w:line="500" w:lineRule="exact"/>
        <w:jc w:val="center"/>
        <w:rPr>
          <w:rFonts w:ascii="微软雅黑" w:eastAsia="微软雅黑" w:hAnsi="微软雅黑" w:cs="Arial"/>
          <w:b/>
          <w:bCs/>
          <w:color w:val="2D66A5"/>
          <w:sz w:val="48"/>
          <w:szCs w:val="48"/>
        </w:rPr>
      </w:pPr>
    </w:p>
    <w:p w:rsidR="00BF3D09" w:rsidRDefault="00BF3D09" w:rsidP="00BF3D09">
      <w:pPr>
        <w:pStyle w:val="af6"/>
        <w:spacing w:before="0" w:beforeAutospacing="0" w:after="0" w:afterAutospacing="0" w:line="400" w:lineRule="exact"/>
        <w:ind w:firstLine="482"/>
        <w:rPr>
          <w:rFonts w:ascii="微软雅黑" w:eastAsia="微软雅黑" w:hAnsi="微软雅黑" w:cs="Arial" w:hint="eastAsia"/>
          <w:color w:val="333333"/>
        </w:rPr>
      </w:pPr>
      <w:r w:rsidRPr="00BF3D09">
        <w:rPr>
          <w:rFonts w:ascii="微软雅黑" w:eastAsia="微软雅黑" w:hAnsi="微软雅黑" w:cs="Arial"/>
          <w:color w:val="333333"/>
        </w:rPr>
        <w:t>为了保障公民、法人和其他组织依法获取政府信息，提高政府工作的透明度，建设法治政府，充分发挥政府信息对人民群众生产、生活和经济社会活动的服务作用，根据《中华人民共和国政府信息公开条例》（国务院令第711号修订）有关规定，本街道办事处编制《宁波市北仑区大榭街道政府信息公开指南》（以下简称《指南》）并实时更新。</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b/>
          <w:color w:val="333333"/>
        </w:rPr>
      </w:pPr>
      <w:r w:rsidRPr="00BF3D09">
        <w:rPr>
          <w:rFonts w:ascii="微软雅黑" w:eastAsia="微软雅黑" w:hAnsi="微软雅黑" w:cs="Arial"/>
          <w:b/>
          <w:color w:val="333333"/>
        </w:rPr>
        <w:t>一、公开信息分类</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（一）信息分类</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本街道政府信息主要包括机构概况、法规公文、工作信息、人事信息、财政信息、5个一级类别以及12个二级类别。</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（二）编排体系</w:t>
      </w:r>
    </w:p>
    <w:p w:rsidR="00BF3D09" w:rsidRDefault="00BF3D09" w:rsidP="00BF3D09">
      <w:pPr>
        <w:pStyle w:val="af6"/>
        <w:spacing w:before="0" w:beforeAutospacing="0" w:after="0" w:afterAutospacing="0" w:line="400" w:lineRule="exact"/>
        <w:ind w:firstLine="482"/>
        <w:rPr>
          <w:rFonts w:ascii="微软雅黑" w:eastAsia="微软雅黑" w:hAnsi="微软雅黑" w:cs="Arial" w:hint="eastAsia"/>
          <w:color w:val="333333"/>
        </w:rPr>
      </w:pPr>
      <w:r w:rsidRPr="00BF3D09">
        <w:rPr>
          <w:rFonts w:ascii="微软雅黑" w:eastAsia="微软雅黑" w:hAnsi="微软雅黑" w:cs="Arial"/>
          <w:color w:val="333333"/>
        </w:rPr>
        <w:t>本街道信息公开目录，按分类导航区、检索区和目录显示区编排设计。检索区提供关键字、日期、发布机构、公开类别、索引码等多种查询方式；目录显示区根据信息基本属性显示名称、生成日期、公开方式、责任科室等项目内容。索引码是公众获取政府信息原文的号码；名称是政府信息原文的主标题；生成日期是政府信息的发布时间；文号是政府信息的发文编号。</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b/>
          <w:color w:val="333333"/>
        </w:rPr>
      </w:pPr>
      <w:r w:rsidRPr="00BF3D09">
        <w:rPr>
          <w:rFonts w:ascii="微软雅黑" w:eastAsia="微软雅黑" w:hAnsi="微软雅黑" w:cs="Arial"/>
          <w:b/>
          <w:color w:val="333333"/>
        </w:rPr>
        <w:t>二、主动公开</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（一）公开范围</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大榭街道办事处按照《中华人民共和国政府信息公开条例》第十九条、第二十条、第二十一条规定主动公开由大榭街道办事处制定的政府信息，具体参见《北仑区大榭街道政府信息公开目录》（见附件）。</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（二）公开渠道</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大榭街道办事处建立健全政府信息发布机制，将主动公开的政府信息通过以下渠道公开：</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（1）网上公开形式。区政府及其下属单位依法公开的政府信息主要通过宁波市北仑区政府信息公开平台进行公开。</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（2）公众查阅点形式。公民、法人和其他组织可以在大榭街道社区便民服务中心的公众查阅点查阅我街道办事处的政府信息。</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（3）便民信息亭形式。公民、法人和其他组织可以在全区各便民信息亭查阅大榭街道办事处的公开的政府信息。</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（4）党员远程教育网点形式。公民、法人和其他组织可以在各村（社区）的党员远程教育网点查阅政府信息。</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lastRenderedPageBreak/>
        <w:t>（5）其它形式。大榭街道办事处采取新闻发布会、报刊、广播、电视等其他辅助方式公开政府信息。</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（三）公开时限</w:t>
      </w:r>
    </w:p>
    <w:p w:rsidR="00BF3D09" w:rsidRDefault="00BF3D09" w:rsidP="00BF3D09">
      <w:pPr>
        <w:pStyle w:val="af6"/>
        <w:spacing w:before="0" w:beforeAutospacing="0" w:after="0" w:afterAutospacing="0" w:line="400" w:lineRule="exact"/>
        <w:ind w:firstLine="482"/>
        <w:rPr>
          <w:rFonts w:ascii="微软雅黑" w:eastAsia="微软雅黑" w:hAnsi="微软雅黑" w:cs="Arial" w:hint="eastAsia"/>
          <w:color w:val="333333"/>
        </w:rPr>
      </w:pPr>
      <w:r w:rsidRPr="00BF3D09">
        <w:rPr>
          <w:rFonts w:ascii="微软雅黑" w:eastAsia="微软雅黑" w:hAnsi="微软雅黑" w:cs="Arial"/>
          <w:color w:val="333333"/>
        </w:rPr>
        <w:t>属于主动公开的政府信息，大榭街道办事处自该政府信息形成或者变更之日起20个工作日内及时公开。法律、法规对政府信息公开的期限另有规定的，从其规定。</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b/>
          <w:color w:val="333333"/>
        </w:rPr>
      </w:pPr>
      <w:r w:rsidRPr="00BF3D09">
        <w:rPr>
          <w:rFonts w:ascii="微软雅黑" w:eastAsia="微软雅黑" w:hAnsi="微软雅黑" w:cs="Arial"/>
          <w:b/>
          <w:color w:val="333333"/>
        </w:rPr>
        <w:t>三、依申请公开</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（一）受理机构</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大榭街道办事处接受公民、法人和其他组织向北仑区大榭街道办事处的政府信息公开申请，具体办理机构为大榭街道办事处党建综合办。</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（二）申请条件</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公民、法人或者其他组织可以向大榭街道办事处申请获取相关政府信息。</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外国人和外国组织申请获取依申请公开的政府信息的，根据国际法规定的原则，按照对等的原则处理。</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（三）申请方式</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申请人向大榭街道办事处申请公开政府信息，应填写《宁波市北仑区大榭街道政府信息公开申请表》（见附件，以下简称《申请表》），《申请表》可在本街道办事处党建综合办领取，也可以在北仑区政府信息公开网站上下载。为提高处理效率，申请人对所需信息的描述应尽量详细、明确，若有可能，请提供信息的标题、发布时间、发文字号或其他有助于明确该信息的提示。申请人向本街道办事处提出政府信息公开申请，应采取以下方式：</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（1）现场申请。申请人可以到本街道办事处党建综合办(宁波市大榭开发区滨海南路111号)申请获取政府信息，并填写《申请表》。书写《申请表》有困难的可以口头提出，由工作人员代写。</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2）书面申请。申请人填写《申请表》后，可以通过传真、信函方式提出申请，通过信函方式申请的，应在信封左下角注明“政府信息公开申请”字样；申请人如申请获取与自身相关的政府信息的，应当持有效身份证件，当面提交书面申请。</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（3）网上申请。申请人可以在北仑区人民政府门户网站上（https://app.ningbo.gov.cn/jact/front/main.do?sysid=34）直接填写《申请表》，申请人填写后网上提交即可。</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本街道办事处不直接受理通过电话方式提出的申请，但申请人可以通过电话咨询相应的服务业务。</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（四）申请办理及期限</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大榭街道办事处收到公民、法人或者其他组织提出的申请后，及时进行审查。政府信息公开申请内容不明确的，给予指导和释明，并自收到申请之日起7个工作日内一次性告知申请人作出补正，说明需要补正的事项和合理的补正期限。申请人无正当理由逾期不补正的，视为放弃申请，本街道不再处理该政府信息公开申请。</w:t>
      </w:r>
    </w:p>
    <w:p w:rsidR="00BF3D09" w:rsidRDefault="00BF3D09" w:rsidP="00BF3D09">
      <w:pPr>
        <w:pStyle w:val="af6"/>
        <w:spacing w:before="0" w:beforeAutospacing="0" w:after="0" w:afterAutospacing="0" w:line="400" w:lineRule="exact"/>
        <w:ind w:firstLine="482"/>
        <w:rPr>
          <w:rFonts w:ascii="微软雅黑" w:eastAsia="微软雅黑" w:hAnsi="微软雅黑" w:cs="Arial" w:hint="eastAsia"/>
          <w:color w:val="333333"/>
        </w:rPr>
      </w:pPr>
      <w:r w:rsidRPr="00BF3D09">
        <w:rPr>
          <w:rFonts w:ascii="微软雅黑" w:eastAsia="微软雅黑" w:hAnsi="微软雅黑" w:cs="Arial"/>
          <w:color w:val="333333"/>
        </w:rPr>
        <w:t>大榭街道办事处收到政府信息公开申请，能够当场答复的，即当场予以答复；不能当场答复的，自收到申请之日起20个工作日内予以答复；需要延长答复期限的，经本机关分管负责人同意并告知申请人，延长答复的期限最长不超过20个工作日。</w:t>
      </w:r>
    </w:p>
    <w:p w:rsidR="00BF3D09" w:rsidRDefault="00BF3D09" w:rsidP="00BF3D09">
      <w:pPr>
        <w:pStyle w:val="af6"/>
        <w:spacing w:before="0" w:beforeAutospacing="0" w:after="0" w:afterAutospacing="0" w:line="400" w:lineRule="exact"/>
        <w:ind w:firstLine="482"/>
        <w:rPr>
          <w:rFonts w:ascii="微软雅黑" w:eastAsia="微软雅黑" w:hAnsi="微软雅黑" w:cs="Arial" w:hint="eastAsia"/>
          <w:color w:val="333333"/>
        </w:rPr>
      </w:pPr>
    </w:p>
    <w:p w:rsidR="004750D4" w:rsidRPr="00BF3D09" w:rsidRDefault="004750D4" w:rsidP="00BF3D09">
      <w:pPr>
        <w:pStyle w:val="af6"/>
        <w:spacing w:before="0" w:beforeAutospacing="0" w:after="0" w:afterAutospacing="0" w:line="400" w:lineRule="exact"/>
        <w:ind w:firstLine="482"/>
        <w:rPr>
          <w:rFonts w:ascii="微软雅黑" w:eastAsia="微软雅黑" w:hAnsi="微软雅黑" w:cs="Arial"/>
          <w:color w:val="333333"/>
        </w:rPr>
      </w:pP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（五）申请人需要提交的材料</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政府信息公开申请应当包括下列内容：</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1.《宁波市北仑区大榭街道政府信息公开申请表；</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2.申请人身份证复印件或户籍证明；</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3.委托他人代办时提供代办人身份证复印件和委托授权书。</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法人或其它组织申请需提供以下材料：</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1.《宁波市北仑区大榭街道政府信息公开申请表》；</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2.经办人身份证复印件；</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3.机构代码证复印件（加盖公章）；</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4.法定代表人或主要负责人身份证复印件；</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5.授权委托书（加盖公章）。</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（六）收费</w:t>
      </w:r>
    </w:p>
    <w:p w:rsidR="00BF3D09" w:rsidRDefault="00BF3D09" w:rsidP="00BF3D09">
      <w:pPr>
        <w:pStyle w:val="af6"/>
        <w:spacing w:before="0" w:beforeAutospacing="0" w:after="0" w:afterAutospacing="0" w:line="400" w:lineRule="exact"/>
        <w:ind w:firstLine="482"/>
        <w:rPr>
          <w:rFonts w:ascii="微软雅黑" w:eastAsia="微软雅黑" w:hAnsi="微软雅黑" w:cs="Arial" w:hint="eastAsia"/>
          <w:color w:val="333333"/>
        </w:rPr>
      </w:pPr>
      <w:r w:rsidRPr="00BF3D09">
        <w:rPr>
          <w:rFonts w:ascii="微软雅黑" w:eastAsia="微软雅黑" w:hAnsi="微软雅黑" w:cs="Arial"/>
          <w:color w:val="333333"/>
        </w:rPr>
        <w:t>大榭街道办事处依申请提供政府信息，不收取费用。但是，申请人申请公开政府信息的数量、频次明显超过合理范围的，本街道办事处将按照《国务院办公厅关于印发&lt;政府信息公开信息处理费管理办法&gt;的通知》（国办函〔2020〕109号）规定收取信息处理费。</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b/>
          <w:color w:val="333333"/>
        </w:rPr>
      </w:pPr>
      <w:r w:rsidRPr="00BF3D09">
        <w:rPr>
          <w:rFonts w:ascii="微软雅黑" w:eastAsia="微软雅黑" w:hAnsi="微软雅黑" w:cs="Arial"/>
          <w:b/>
          <w:color w:val="333333"/>
        </w:rPr>
        <w:t>四、救济途径</w:t>
      </w:r>
    </w:p>
    <w:p w:rsidR="00BF3D09" w:rsidRDefault="00BF3D09" w:rsidP="00BF3D09">
      <w:pPr>
        <w:pStyle w:val="af6"/>
        <w:spacing w:before="0" w:beforeAutospacing="0" w:after="0" w:afterAutospacing="0" w:line="400" w:lineRule="exact"/>
        <w:ind w:firstLine="482"/>
        <w:rPr>
          <w:rFonts w:ascii="微软雅黑" w:eastAsia="微软雅黑" w:hAnsi="微软雅黑" w:cs="Arial" w:hint="eastAsia"/>
          <w:color w:val="333333"/>
        </w:rPr>
      </w:pPr>
      <w:r w:rsidRPr="00BF3D09">
        <w:rPr>
          <w:rFonts w:ascii="微软雅黑" w:eastAsia="微软雅黑" w:hAnsi="微软雅黑" w:cs="Arial"/>
          <w:color w:val="333333"/>
        </w:rPr>
        <w:t>公民、法人或者其他组织认为本机关未依法履行政府信息公开义务的，可以向上一级行政机关投诉和举报，电话：0574-86712345。按照《浙江省人民政府办公厅关于建设统一政务咨询投诉举报平台的指导意见》（浙政办发〔2015〕127号）规定，可在浙江政务服务网的“统一政务咨询投诉举报平台”（</w:t>
      </w:r>
      <w:r w:rsidRPr="004750D4">
        <w:rPr>
          <w:rFonts w:ascii="微软雅黑" w:eastAsia="微软雅黑" w:hAnsi="微软雅黑" w:cs="Arial"/>
          <w:color w:val="0000FF"/>
        </w:rPr>
        <w:t>http://www.zjzxts.gov.cn/wsdt.do?method=suggest&amp;areacode=330206&amp;xjlb=0&amp;uflag=1</w:t>
      </w:r>
      <w:r w:rsidRPr="00BF3D09">
        <w:rPr>
          <w:rFonts w:ascii="微软雅黑" w:eastAsia="微软雅黑" w:hAnsi="微软雅黑" w:cs="Arial"/>
          <w:color w:val="333333"/>
        </w:rPr>
        <w:t>）上进行投诉和举报。也可以依法申请行政复议或者提起行政诉讼。</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b/>
          <w:color w:val="333333"/>
        </w:rPr>
      </w:pPr>
      <w:r w:rsidRPr="00BF3D09">
        <w:rPr>
          <w:rFonts w:ascii="微软雅黑" w:eastAsia="微软雅黑" w:hAnsi="微软雅黑" w:cs="Arial"/>
          <w:b/>
          <w:color w:val="333333"/>
        </w:rPr>
        <w:t>五、工作机构</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本街道办事处受理政府信息公开申请的机构为：大榭街道办事处</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联系电话：0574-89283281，传真号码：0574-89283281，通信地址：浙江省宁波市北仑区大榭街道滨海南路111号,邮政编码：315812。办公时间为</w:t>
      </w:r>
      <w:r w:rsidRPr="00BF3D09">
        <w:rPr>
          <w:rFonts w:ascii="微软雅黑" w:eastAsia="微软雅黑" w:hAnsi="微软雅黑" w:cs="Arial" w:hint="eastAsia"/>
          <w:color w:val="171A1D"/>
          <w:sz w:val="21"/>
          <w:szCs w:val="21"/>
          <w:shd w:val="clear" w:color="auto" w:fill="FFFFFF"/>
        </w:rPr>
        <w:t>周一</w:t>
      </w:r>
      <w:r w:rsidRPr="00BF3D09">
        <w:rPr>
          <w:rFonts w:ascii="微软雅黑" w:eastAsia="微软雅黑" w:hAnsi="微软雅黑" w:cs="Arial"/>
          <w:color w:val="333333"/>
        </w:rPr>
        <w:t>至周五8:30-11:30,13:30-16:30（夏令时）；8:30-11:30,13:30-16:30（冬令时）（节假日、公休日除外）。</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附近公交：</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畅园站（761路；764路）</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r w:rsidRPr="00BF3D09">
        <w:rPr>
          <w:rFonts w:ascii="微软雅黑" w:eastAsia="微软雅黑" w:hAnsi="微软雅黑" w:cs="Arial"/>
          <w:color w:val="333333"/>
        </w:rPr>
        <w:t>国际酒店站（区间快线三；768路）</w:t>
      </w: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p>
    <w:p w:rsidR="00BF3D09"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hyperlink r:id="rId6" w:history="1">
        <w:r w:rsidRPr="00BF3D09">
          <w:rPr>
            <w:rStyle w:val="af7"/>
            <w:rFonts w:ascii="微软雅黑" w:eastAsia="微软雅黑" w:hAnsi="微软雅黑" w:cs="Arial" w:hint="eastAsia"/>
          </w:rPr>
          <w:t>附件1：</w:t>
        </w:r>
      </w:hyperlink>
      <w:hyperlink r:id="rId7" w:history="1">
        <w:r w:rsidRPr="00BF3D09">
          <w:rPr>
            <w:rFonts w:ascii="微软雅黑" w:eastAsia="微软雅黑" w:hAnsi="微软雅黑" w:cs="Arial"/>
            <w:noProof/>
            <w:color w:val="0000FF"/>
          </w:rPr>
          <w:drawing>
            <wp:inline distT="0" distB="0" distL="0" distR="0">
              <wp:extent cx="152400" cy="152400"/>
              <wp:effectExtent l="19050" t="0" r="0" b="0"/>
              <wp:docPr id="1" name="图片 1" descr="http://www.bl.gov.cn/module/jslib/icons/word.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l.gov.cn/module/jslib/icons/word.png">
                        <a:hlinkClick r:id="rId7"/>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F3D09">
          <w:rPr>
            <w:rStyle w:val="af7"/>
            <w:rFonts w:ascii="微软雅黑" w:eastAsia="微软雅黑" w:hAnsi="微软雅黑" w:cs="Arial" w:hint="eastAsia"/>
          </w:rPr>
          <w:t>大榭街道政府信息主动公开目录清单.doc</w:t>
        </w:r>
      </w:hyperlink>
    </w:p>
    <w:p w:rsidR="003B470F" w:rsidRPr="00BF3D09" w:rsidRDefault="00BF3D09" w:rsidP="00BF3D09">
      <w:pPr>
        <w:pStyle w:val="af6"/>
        <w:spacing w:before="0" w:beforeAutospacing="0" w:after="0" w:afterAutospacing="0" w:line="400" w:lineRule="exact"/>
        <w:ind w:firstLine="482"/>
        <w:rPr>
          <w:rFonts w:ascii="微软雅黑" w:eastAsia="微软雅黑" w:hAnsi="微软雅黑" w:cs="Arial"/>
          <w:color w:val="333333"/>
        </w:rPr>
      </w:pPr>
      <w:hyperlink r:id="rId9" w:history="1">
        <w:r w:rsidRPr="00BF3D09">
          <w:rPr>
            <w:rStyle w:val="af7"/>
            <w:rFonts w:ascii="微软雅黑" w:eastAsia="微软雅黑" w:hAnsi="微软雅黑" w:cs="Arial" w:hint="eastAsia"/>
          </w:rPr>
          <w:t>附件2：</w:t>
        </w:r>
        <w:r w:rsidRPr="00BF3D09">
          <w:rPr>
            <w:rFonts w:ascii="微软雅黑" w:eastAsia="微软雅黑" w:hAnsi="微软雅黑" w:cs="Arial"/>
            <w:noProof/>
            <w:color w:val="0000FF"/>
          </w:rPr>
          <w:drawing>
            <wp:inline distT="0" distB="0" distL="0" distR="0">
              <wp:extent cx="152400" cy="152400"/>
              <wp:effectExtent l="19050" t="0" r="0" b="0"/>
              <wp:docPr id="2" name="图片 2" descr="http://www.bl.gov.cn/module/jslib/icons/wor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l.gov.cn/module/jslib/icons/word.png">
                        <a:hlinkClick r:id="rId9"/>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F3D09">
          <w:rPr>
            <w:rStyle w:val="af7"/>
            <w:rFonts w:ascii="微软雅黑" w:eastAsia="微软雅黑" w:hAnsi="微软雅黑" w:cs="Arial" w:hint="eastAsia"/>
          </w:rPr>
          <w:t>宁波市北仑区大榭街道办事处政府信息公开申请表.doc</w:t>
        </w:r>
      </w:hyperlink>
    </w:p>
    <w:sectPr w:rsidR="003B470F" w:rsidRPr="00BF3D09" w:rsidSect="0096739E">
      <w:footerReference w:type="default" r:id="rId10"/>
      <w:pgSz w:w="11906" w:h="16838"/>
      <w:pgMar w:top="720" w:right="720" w:bottom="720" w:left="720"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DD5" w:rsidRDefault="009F4DD5" w:rsidP="0096739E">
      <w:r>
        <w:separator/>
      </w:r>
    </w:p>
  </w:endnote>
  <w:endnote w:type="continuationSeparator" w:id="0">
    <w:p w:rsidR="009F4DD5" w:rsidRDefault="009F4DD5" w:rsidP="009673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905314"/>
      <w:docPartObj>
        <w:docPartGallery w:val="Page Numbers (Bottom of Page)"/>
        <w:docPartUnique/>
      </w:docPartObj>
    </w:sdtPr>
    <w:sdtEndPr>
      <w:rPr>
        <w:sz w:val="28"/>
        <w:szCs w:val="28"/>
      </w:rPr>
    </w:sdtEndPr>
    <w:sdtContent>
      <w:p w:rsidR="0096739E" w:rsidRPr="0096739E" w:rsidRDefault="0096739E" w:rsidP="0096739E">
        <w:pPr>
          <w:pStyle w:val="a4"/>
          <w:jc w:val="right"/>
          <w:rPr>
            <w:sz w:val="28"/>
            <w:szCs w:val="28"/>
          </w:rPr>
        </w:pPr>
        <w:r w:rsidRPr="0096739E">
          <w:rPr>
            <w:rFonts w:hint="eastAsia"/>
            <w:sz w:val="28"/>
            <w:szCs w:val="28"/>
          </w:rPr>
          <w:t xml:space="preserve">- </w:t>
        </w:r>
        <w:r w:rsidR="00F91C7E" w:rsidRPr="0096739E">
          <w:rPr>
            <w:sz w:val="28"/>
            <w:szCs w:val="28"/>
          </w:rPr>
          <w:fldChar w:fldCharType="begin"/>
        </w:r>
        <w:r w:rsidRPr="0096739E">
          <w:rPr>
            <w:sz w:val="28"/>
            <w:szCs w:val="28"/>
          </w:rPr>
          <w:instrText xml:space="preserve"> PAGE   \* MERGEFORMAT </w:instrText>
        </w:r>
        <w:r w:rsidR="00F91C7E" w:rsidRPr="0096739E">
          <w:rPr>
            <w:sz w:val="28"/>
            <w:szCs w:val="28"/>
          </w:rPr>
          <w:fldChar w:fldCharType="separate"/>
        </w:r>
        <w:r w:rsidR="004750D4" w:rsidRPr="004750D4">
          <w:rPr>
            <w:noProof/>
            <w:sz w:val="28"/>
            <w:szCs w:val="28"/>
            <w:lang w:val="zh-CN"/>
          </w:rPr>
          <w:t>2</w:t>
        </w:r>
        <w:r w:rsidR="00F91C7E" w:rsidRPr="0096739E">
          <w:rPr>
            <w:sz w:val="28"/>
            <w:szCs w:val="28"/>
          </w:rPr>
          <w:fldChar w:fldCharType="end"/>
        </w:r>
        <w:r w:rsidRPr="0096739E">
          <w:rPr>
            <w:rFonts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DD5" w:rsidRDefault="009F4DD5" w:rsidP="0096739E">
      <w:r>
        <w:separator/>
      </w:r>
    </w:p>
  </w:footnote>
  <w:footnote w:type="continuationSeparator" w:id="0">
    <w:p w:rsidR="009F4DD5" w:rsidRDefault="009F4DD5" w:rsidP="009673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739E"/>
    <w:rsid w:val="003B470F"/>
    <w:rsid w:val="004750D4"/>
    <w:rsid w:val="008928E9"/>
    <w:rsid w:val="0096739E"/>
    <w:rsid w:val="009F4DD5"/>
    <w:rsid w:val="00A769A5"/>
    <w:rsid w:val="00BF3D09"/>
    <w:rsid w:val="00CF61B0"/>
    <w:rsid w:val="00F91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D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8928E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8928E9"/>
    <w:rPr>
      <w:kern w:val="2"/>
      <w:sz w:val="18"/>
      <w:szCs w:val="24"/>
    </w:rPr>
  </w:style>
  <w:style w:type="paragraph" w:styleId="a4">
    <w:name w:val="footer"/>
    <w:basedOn w:val="a"/>
    <w:link w:val="Char0"/>
    <w:uiPriority w:val="99"/>
    <w:qFormat/>
    <w:rsid w:val="008928E9"/>
    <w:pPr>
      <w:tabs>
        <w:tab w:val="center" w:pos="4153"/>
        <w:tab w:val="right" w:pos="8306"/>
      </w:tabs>
      <w:snapToGrid w:val="0"/>
      <w:jc w:val="left"/>
    </w:pPr>
    <w:rPr>
      <w:sz w:val="18"/>
    </w:rPr>
  </w:style>
  <w:style w:type="character" w:customStyle="1" w:styleId="Char0">
    <w:name w:val="页脚 Char"/>
    <w:basedOn w:val="a0"/>
    <w:link w:val="a4"/>
    <w:uiPriority w:val="99"/>
    <w:rsid w:val="008928E9"/>
    <w:rPr>
      <w:kern w:val="2"/>
      <w:sz w:val="18"/>
      <w:szCs w:val="24"/>
    </w:rPr>
  </w:style>
  <w:style w:type="paragraph" w:customStyle="1" w:styleId="a5">
    <w:name w:val="目录"/>
    <w:basedOn w:val="a"/>
    <w:qFormat/>
    <w:rsid w:val="008928E9"/>
    <w:pPr>
      <w:spacing w:line="560" w:lineRule="exact"/>
      <w:jc w:val="center"/>
    </w:pPr>
    <w:rPr>
      <w:rFonts w:ascii="楷体_GB2312" w:eastAsia="楷体_GB2312" w:hAnsi="楷体_GB2312" w:cs="楷体_GB2312"/>
      <w:sz w:val="32"/>
      <w:szCs w:val="32"/>
    </w:rPr>
  </w:style>
  <w:style w:type="paragraph" w:customStyle="1" w:styleId="a6">
    <w:name w:val="表字居中"/>
    <w:basedOn w:val="a"/>
    <w:qFormat/>
    <w:rsid w:val="008928E9"/>
    <w:pPr>
      <w:spacing w:line="560" w:lineRule="exact"/>
      <w:jc w:val="center"/>
    </w:pPr>
    <w:rPr>
      <w:rFonts w:ascii="宋体" w:hAnsi="宋体" w:cs="宋体"/>
      <w:szCs w:val="21"/>
    </w:rPr>
  </w:style>
  <w:style w:type="paragraph" w:customStyle="1" w:styleId="a7">
    <w:name w:val="一、"/>
    <w:basedOn w:val="a"/>
    <w:qFormat/>
    <w:rsid w:val="008928E9"/>
    <w:pPr>
      <w:spacing w:line="560" w:lineRule="exact"/>
      <w:ind w:firstLineChars="200" w:firstLine="420"/>
    </w:pPr>
    <w:rPr>
      <w:rFonts w:ascii="黑体" w:eastAsia="黑体" w:hAnsi="黑体" w:cs="黑体"/>
      <w:sz w:val="32"/>
      <w:szCs w:val="32"/>
    </w:rPr>
  </w:style>
  <w:style w:type="paragraph" w:customStyle="1" w:styleId="a8">
    <w:name w:val="落款"/>
    <w:basedOn w:val="a"/>
    <w:qFormat/>
    <w:rsid w:val="008928E9"/>
    <w:pPr>
      <w:spacing w:line="560" w:lineRule="exact"/>
      <w:ind w:rightChars="300" w:right="630"/>
      <w:jc w:val="right"/>
    </w:pPr>
    <w:rPr>
      <w:rFonts w:ascii="仿宋_GB2312" w:eastAsia="仿宋_GB2312" w:hAnsi="仿宋_GB2312" w:cs="仿宋_GB2312"/>
      <w:sz w:val="32"/>
      <w:szCs w:val="32"/>
    </w:rPr>
  </w:style>
  <w:style w:type="paragraph" w:customStyle="1" w:styleId="a9">
    <w:name w:val="附/附件"/>
    <w:basedOn w:val="a"/>
    <w:qFormat/>
    <w:rsid w:val="008928E9"/>
    <w:pPr>
      <w:spacing w:line="560" w:lineRule="exact"/>
      <w:jc w:val="left"/>
    </w:pPr>
    <w:rPr>
      <w:rFonts w:ascii="黑体" w:eastAsia="黑体" w:hAnsi="黑体" w:cs="黑体"/>
      <w:sz w:val="32"/>
      <w:szCs w:val="32"/>
    </w:rPr>
  </w:style>
  <w:style w:type="paragraph" w:customStyle="1" w:styleId="aa">
    <w:name w:val="章"/>
    <w:basedOn w:val="a"/>
    <w:qFormat/>
    <w:rsid w:val="008928E9"/>
    <w:pPr>
      <w:spacing w:line="560" w:lineRule="exact"/>
      <w:jc w:val="center"/>
    </w:pPr>
    <w:rPr>
      <w:rFonts w:ascii="黑体" w:eastAsia="黑体" w:hAnsi="黑体" w:cs="黑体"/>
      <w:sz w:val="32"/>
      <w:szCs w:val="32"/>
    </w:rPr>
  </w:style>
  <w:style w:type="paragraph" w:customStyle="1" w:styleId="ab">
    <w:name w:val="（一）"/>
    <w:basedOn w:val="a"/>
    <w:qFormat/>
    <w:rsid w:val="008928E9"/>
    <w:pPr>
      <w:spacing w:line="560" w:lineRule="exact"/>
      <w:ind w:firstLineChars="200" w:firstLine="420"/>
    </w:pPr>
    <w:rPr>
      <w:rFonts w:ascii="楷体_GB2312" w:eastAsia="楷体_GB2312" w:hAnsi="楷体_GB2312" w:cs="楷体_GB2312"/>
      <w:sz w:val="32"/>
      <w:szCs w:val="32"/>
    </w:rPr>
  </w:style>
  <w:style w:type="paragraph" w:customStyle="1" w:styleId="ac">
    <w:name w:val="表字"/>
    <w:basedOn w:val="a"/>
    <w:qFormat/>
    <w:rsid w:val="008928E9"/>
    <w:pPr>
      <w:spacing w:line="560" w:lineRule="exact"/>
      <w:jc w:val="left"/>
    </w:pPr>
    <w:rPr>
      <w:rFonts w:ascii="宋体" w:hAnsi="宋体" w:cs="宋体"/>
      <w:szCs w:val="21"/>
    </w:rPr>
  </w:style>
  <w:style w:type="paragraph" w:customStyle="1" w:styleId="ad">
    <w:name w:val="修改废止公布内容"/>
    <w:basedOn w:val="a"/>
    <w:qFormat/>
    <w:rsid w:val="008928E9"/>
    <w:pPr>
      <w:spacing w:line="560" w:lineRule="exact"/>
      <w:jc w:val="center"/>
    </w:pPr>
    <w:rPr>
      <w:rFonts w:ascii="楷体_GB2312" w:eastAsia="楷体_GB2312" w:hAnsi="楷体_GB2312" w:cs="楷体_GB2312"/>
      <w:sz w:val="32"/>
      <w:szCs w:val="32"/>
    </w:rPr>
  </w:style>
  <w:style w:type="paragraph" w:customStyle="1" w:styleId="ae">
    <w:name w:val="正式公布内容"/>
    <w:basedOn w:val="a"/>
    <w:qFormat/>
    <w:rsid w:val="008928E9"/>
    <w:pPr>
      <w:spacing w:line="560" w:lineRule="exact"/>
      <w:ind w:leftChars="300" w:left="630" w:rightChars="300" w:right="630"/>
    </w:pPr>
    <w:rPr>
      <w:rFonts w:ascii="楷体_GB2312" w:eastAsia="楷体_GB2312" w:hAnsi="楷体_GB2312" w:cs="楷体_GB2312"/>
      <w:sz w:val="32"/>
      <w:szCs w:val="32"/>
    </w:rPr>
  </w:style>
  <w:style w:type="paragraph" w:customStyle="1" w:styleId="af">
    <w:name w:val="目录内容"/>
    <w:basedOn w:val="a"/>
    <w:qFormat/>
    <w:rsid w:val="008928E9"/>
    <w:pPr>
      <w:spacing w:line="560" w:lineRule="exact"/>
      <w:jc w:val="left"/>
    </w:pPr>
    <w:rPr>
      <w:rFonts w:ascii="楷体_GB2312" w:eastAsia="楷体_GB2312" w:hAnsi="楷体_GB2312" w:cs="楷体_GB2312"/>
      <w:sz w:val="32"/>
      <w:szCs w:val="32"/>
    </w:rPr>
  </w:style>
  <w:style w:type="paragraph" w:customStyle="1" w:styleId="af0">
    <w:name w:val="文号居中"/>
    <w:basedOn w:val="a"/>
    <w:qFormat/>
    <w:rsid w:val="008928E9"/>
    <w:pPr>
      <w:spacing w:line="560" w:lineRule="exact"/>
      <w:jc w:val="center"/>
    </w:pPr>
    <w:rPr>
      <w:rFonts w:ascii="楷体_GB2312" w:eastAsia="楷体_GB2312" w:hAnsi="楷体_GB2312" w:cs="楷体_GB2312"/>
      <w:sz w:val="32"/>
      <w:szCs w:val="32"/>
    </w:rPr>
  </w:style>
  <w:style w:type="paragraph" w:customStyle="1" w:styleId="af1">
    <w:name w:val="节"/>
    <w:basedOn w:val="a"/>
    <w:qFormat/>
    <w:rsid w:val="008928E9"/>
    <w:pPr>
      <w:spacing w:line="560" w:lineRule="exact"/>
      <w:jc w:val="center"/>
    </w:pPr>
    <w:rPr>
      <w:rFonts w:ascii="宋体" w:hAnsi="宋体" w:cs="宋体"/>
      <w:sz w:val="32"/>
      <w:szCs w:val="32"/>
    </w:rPr>
  </w:style>
  <w:style w:type="paragraph" w:customStyle="1" w:styleId="af2">
    <w:name w:val="抬头"/>
    <w:basedOn w:val="a"/>
    <w:qFormat/>
    <w:rsid w:val="008928E9"/>
    <w:pPr>
      <w:spacing w:line="560" w:lineRule="exact"/>
      <w:jc w:val="left"/>
    </w:pPr>
    <w:rPr>
      <w:rFonts w:ascii="仿宋_GB2312" w:eastAsia="仿宋_GB2312" w:hAnsi="仿宋_GB2312" w:cs="仿宋_GB2312"/>
      <w:sz w:val="32"/>
      <w:szCs w:val="32"/>
    </w:rPr>
  </w:style>
  <w:style w:type="paragraph" w:customStyle="1" w:styleId="af3">
    <w:name w:val="日期文号"/>
    <w:basedOn w:val="a"/>
    <w:qFormat/>
    <w:rsid w:val="008928E9"/>
    <w:pPr>
      <w:spacing w:line="560" w:lineRule="exact"/>
      <w:ind w:rightChars="600" w:right="1260"/>
      <w:jc w:val="right"/>
    </w:pPr>
    <w:rPr>
      <w:rFonts w:ascii="楷体_GB2312" w:eastAsia="楷体_GB2312" w:hAnsi="楷体_GB2312" w:cs="楷体_GB2312"/>
      <w:sz w:val="32"/>
      <w:szCs w:val="32"/>
    </w:rPr>
  </w:style>
  <w:style w:type="paragraph" w:customStyle="1" w:styleId="1">
    <w:name w:val="附件1"/>
    <w:basedOn w:val="a"/>
    <w:qFormat/>
    <w:rsid w:val="008928E9"/>
    <w:pPr>
      <w:spacing w:line="560" w:lineRule="exact"/>
      <w:jc w:val="left"/>
    </w:pPr>
    <w:rPr>
      <w:rFonts w:ascii="仿宋_GB2312" w:eastAsia="仿宋_GB2312" w:hAnsi="仿宋_GB2312" w:cs="仿宋_GB2312"/>
      <w:sz w:val="32"/>
      <w:szCs w:val="32"/>
    </w:rPr>
  </w:style>
  <w:style w:type="paragraph" w:customStyle="1" w:styleId="af4">
    <w:name w:val="表头"/>
    <w:basedOn w:val="a"/>
    <w:qFormat/>
    <w:rsid w:val="008928E9"/>
    <w:pPr>
      <w:spacing w:line="560" w:lineRule="exact"/>
      <w:jc w:val="center"/>
    </w:pPr>
    <w:rPr>
      <w:rFonts w:ascii="黑体" w:eastAsia="黑体" w:hAnsi="黑体" w:cs="黑体"/>
      <w:szCs w:val="21"/>
    </w:rPr>
  </w:style>
  <w:style w:type="character" w:customStyle="1" w:styleId="af5">
    <w:name w:val="条文"/>
    <w:basedOn w:val="a0"/>
    <w:qFormat/>
    <w:rsid w:val="008928E9"/>
    <w:rPr>
      <w:rFonts w:ascii="黑体" w:eastAsia="黑体" w:hAnsi="黑体" w:cs="黑体"/>
      <w:sz w:val="32"/>
      <w:szCs w:val="32"/>
    </w:rPr>
  </w:style>
  <w:style w:type="paragraph" w:styleId="af6">
    <w:name w:val="Normal (Web)"/>
    <w:basedOn w:val="a"/>
    <w:uiPriority w:val="99"/>
    <w:unhideWhenUsed/>
    <w:rsid w:val="0096739E"/>
    <w:pPr>
      <w:widowControl/>
      <w:spacing w:before="100" w:beforeAutospacing="1" w:after="100" w:afterAutospacing="1"/>
      <w:jc w:val="left"/>
    </w:pPr>
    <w:rPr>
      <w:rFonts w:ascii="宋体" w:hAnsi="宋体" w:cs="宋体"/>
      <w:kern w:val="0"/>
      <w:sz w:val="24"/>
    </w:rPr>
  </w:style>
  <w:style w:type="character" w:styleId="af7">
    <w:name w:val="Hyperlink"/>
    <w:basedOn w:val="a0"/>
    <w:uiPriority w:val="99"/>
    <w:semiHidden/>
    <w:unhideWhenUsed/>
    <w:rsid w:val="0096739E"/>
    <w:rPr>
      <w:color w:val="0000FF"/>
      <w:u w:val="single"/>
    </w:rPr>
  </w:style>
  <w:style w:type="paragraph" w:styleId="af8">
    <w:name w:val="Balloon Text"/>
    <w:basedOn w:val="a"/>
    <w:link w:val="Char1"/>
    <w:uiPriority w:val="99"/>
    <w:semiHidden/>
    <w:unhideWhenUsed/>
    <w:rsid w:val="00BF3D09"/>
    <w:rPr>
      <w:sz w:val="18"/>
      <w:szCs w:val="18"/>
    </w:rPr>
  </w:style>
  <w:style w:type="character" w:customStyle="1" w:styleId="Char1">
    <w:name w:val="批注框文本 Char"/>
    <w:basedOn w:val="a0"/>
    <w:link w:val="af8"/>
    <w:uiPriority w:val="99"/>
    <w:semiHidden/>
    <w:rsid w:val="00BF3D09"/>
    <w:rPr>
      <w:kern w:val="2"/>
      <w:sz w:val="18"/>
      <w:szCs w:val="18"/>
    </w:rPr>
  </w:style>
</w:styles>
</file>

<file path=word/webSettings.xml><?xml version="1.0" encoding="utf-8"?>
<w:webSettings xmlns:r="http://schemas.openxmlformats.org/officeDocument/2006/relationships" xmlns:w="http://schemas.openxmlformats.org/wordprocessingml/2006/main">
  <w:divs>
    <w:div w:id="1425225126">
      <w:bodyDiv w:val="1"/>
      <w:marLeft w:val="0"/>
      <w:marRight w:val="0"/>
      <w:marTop w:val="0"/>
      <w:marBottom w:val="0"/>
      <w:divBdr>
        <w:top w:val="none" w:sz="0" w:space="0" w:color="auto"/>
        <w:left w:val="none" w:sz="0" w:space="0" w:color="auto"/>
        <w:bottom w:val="none" w:sz="0" w:space="0" w:color="auto"/>
        <w:right w:val="none" w:sz="0" w:space="0" w:color="auto"/>
      </w:divBdr>
    </w:div>
    <w:div w:id="1939755576">
      <w:bodyDiv w:val="1"/>
      <w:marLeft w:val="0"/>
      <w:marRight w:val="0"/>
      <w:marTop w:val="0"/>
      <w:marBottom w:val="0"/>
      <w:divBdr>
        <w:top w:val="none" w:sz="0" w:space="0" w:color="auto"/>
        <w:left w:val="none" w:sz="0" w:space="0" w:color="auto"/>
        <w:bottom w:val="none" w:sz="0" w:space="0" w:color="auto"/>
        <w:right w:val="none" w:sz="0" w:space="0" w:color="auto"/>
      </w:divBdr>
      <w:divsChild>
        <w:div w:id="2053336705">
          <w:marLeft w:val="0"/>
          <w:marRight w:val="0"/>
          <w:marTop w:val="0"/>
          <w:marBottom w:val="0"/>
          <w:divBdr>
            <w:top w:val="none" w:sz="0" w:space="0" w:color="auto"/>
            <w:left w:val="none" w:sz="0" w:space="0" w:color="auto"/>
            <w:bottom w:val="none" w:sz="0" w:space="0" w:color="auto"/>
            <w:right w:val="none" w:sz="0" w:space="0" w:color="auto"/>
          </w:divBdr>
          <w:divsChild>
            <w:div w:id="13717581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26803229">
      <w:bodyDiv w:val="1"/>
      <w:marLeft w:val="0"/>
      <w:marRight w:val="0"/>
      <w:marTop w:val="0"/>
      <w:marBottom w:val="0"/>
      <w:divBdr>
        <w:top w:val="none" w:sz="0" w:space="0" w:color="auto"/>
        <w:left w:val="none" w:sz="0" w:space="0" w:color="auto"/>
        <w:bottom w:val="none" w:sz="0" w:space="0" w:color="auto"/>
        <w:right w:val="none" w:sz="0" w:space="0" w:color="auto"/>
      </w:divBdr>
      <w:divsChild>
        <w:div w:id="1300956737">
          <w:marLeft w:val="0"/>
          <w:marRight w:val="0"/>
          <w:marTop w:val="0"/>
          <w:marBottom w:val="0"/>
          <w:divBdr>
            <w:top w:val="none" w:sz="0" w:space="0" w:color="auto"/>
            <w:left w:val="none" w:sz="0" w:space="0" w:color="auto"/>
            <w:bottom w:val="none" w:sz="0" w:space="0" w:color="auto"/>
            <w:right w:val="none" w:sz="0" w:space="0" w:color="auto"/>
          </w:divBdr>
          <w:divsChild>
            <w:div w:id="14705179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bl.gov.cn/module/download/downfile.jsp?classid=0&amp;filename=ee748cad77b847bb80f44cbee1d491fd.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gov.cn/module/download/downfile.jsp?classid=0&amp;filename=748db40ac6214f9f9181e8024e269240.do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bl.gov.cn/module/download/downfile.jsp?classid=0&amp;filename=8ef956d21c5d444594bf52ac51cb5607.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469</Words>
  <Characters>2678</Characters>
  <Application>Microsoft Office Word</Application>
  <DocSecurity>0</DocSecurity>
  <Lines>22</Lines>
  <Paragraphs>6</Paragraphs>
  <ScaleCrop>false</ScaleCrop>
  <Company>Newdaxie</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3</cp:revision>
  <dcterms:created xsi:type="dcterms:W3CDTF">2025-07-30T02:58:00Z</dcterms:created>
  <dcterms:modified xsi:type="dcterms:W3CDTF">2025-07-30T04:02:00Z</dcterms:modified>
</cp:coreProperties>
</file>